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4272" w:rsidRDefault="00A54272"/>
    <w:p w:rsidR="005E2885" w:rsidRDefault="005E2885">
      <w:r>
        <w:t xml:space="preserve">Figura 1: Número de contorções induzidas por ácido acético </w:t>
      </w:r>
      <w:proofErr w:type="spellStart"/>
      <w:r>
        <w:t>i.p</w:t>
      </w:r>
      <w:proofErr w:type="spellEnd"/>
      <w:r>
        <w:t>. em camundongos</w:t>
      </w:r>
      <w:r w:rsidR="00477F0C">
        <w:t xml:space="preserve"> machos e fêmeas</w:t>
      </w:r>
      <w:bookmarkStart w:id="0" w:name="_GoBack"/>
      <w:bookmarkEnd w:id="0"/>
      <w:r>
        <w:t xml:space="preserve">. Tratamento com doses crescentes de ácido </w:t>
      </w:r>
      <w:proofErr w:type="spellStart"/>
      <w:r>
        <w:t>valpróico</w:t>
      </w:r>
      <w:proofErr w:type="spellEnd"/>
      <w:r>
        <w:t>.</w:t>
      </w:r>
      <w:r w:rsidR="00C877B9">
        <w:t xml:space="preserve"> Todas as doses de </w:t>
      </w:r>
      <w:proofErr w:type="spellStart"/>
      <w:r w:rsidR="00C877B9">
        <w:t>valproate</w:t>
      </w:r>
      <w:proofErr w:type="spellEnd"/>
      <w:r w:rsidR="00C877B9">
        <w:t xml:space="preserve"> inibiram significativamente a </w:t>
      </w:r>
      <w:proofErr w:type="spellStart"/>
      <w:r w:rsidR="00C877B9">
        <w:t>nocicepção</w:t>
      </w:r>
      <w:proofErr w:type="spellEnd"/>
      <w:r w:rsidR="00C877B9">
        <w:t xml:space="preserve"> induzida pelo </w:t>
      </w:r>
      <w:r w:rsidR="00477F0C">
        <w:t>ácido acético, exceto a dose de 10mg/kg em machos.</w:t>
      </w:r>
    </w:p>
    <w:p w:rsidR="005E2885" w:rsidRDefault="005E2885">
      <w:r w:rsidRPr="005E2885">
        <w:drawing>
          <wp:inline distT="0" distB="0" distL="0" distR="0" wp14:anchorId="3D902CB6" wp14:editId="5F102432">
            <wp:extent cx="4154812" cy="79323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orcoes.t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075" cy="79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85" w:rsidRDefault="005E2885">
      <w:r>
        <w:lastRenderedPageBreak/>
        <w:t>Tabela 1: Tempo de reação no teste da placa quente, camundongos machos, com doses crescen</w:t>
      </w:r>
      <w:r w:rsidR="00C877B9">
        <w:t xml:space="preserve">tes de ácido </w:t>
      </w:r>
      <w:proofErr w:type="spellStart"/>
      <w:r w:rsidR="00C877B9">
        <w:t>valpróico</w:t>
      </w:r>
      <w:proofErr w:type="spellEnd"/>
      <w:r w:rsidR="00C877B9">
        <w:t>, em 0, 30, 60, 90, 120, 150 e 180 minutos após a administração. Nenhum resultado foi estatisticamente significante.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886"/>
        <w:gridCol w:w="1064"/>
        <w:gridCol w:w="1064"/>
        <w:gridCol w:w="1065"/>
        <w:gridCol w:w="1065"/>
        <w:gridCol w:w="1065"/>
        <w:gridCol w:w="1065"/>
      </w:tblGrid>
      <w:tr w:rsidR="005E2885" w:rsidTr="005E2885">
        <w:tc>
          <w:tcPr>
            <w:tcW w:w="1242" w:type="dxa"/>
          </w:tcPr>
          <w:p w:rsidR="005E2885" w:rsidRDefault="005E2885"/>
        </w:tc>
        <w:tc>
          <w:tcPr>
            <w:tcW w:w="886" w:type="dxa"/>
          </w:tcPr>
          <w:p w:rsidR="005E2885" w:rsidRDefault="005E2885">
            <w:r>
              <w:t>T0</w:t>
            </w:r>
          </w:p>
        </w:tc>
        <w:tc>
          <w:tcPr>
            <w:tcW w:w="1064" w:type="dxa"/>
          </w:tcPr>
          <w:p w:rsidR="005E2885" w:rsidRDefault="005E2885">
            <w:r>
              <w:t>T30</w:t>
            </w:r>
          </w:p>
        </w:tc>
        <w:tc>
          <w:tcPr>
            <w:tcW w:w="1064" w:type="dxa"/>
          </w:tcPr>
          <w:p w:rsidR="005E2885" w:rsidRDefault="005E2885">
            <w:r>
              <w:t>T60</w:t>
            </w:r>
          </w:p>
        </w:tc>
        <w:tc>
          <w:tcPr>
            <w:tcW w:w="1065" w:type="dxa"/>
          </w:tcPr>
          <w:p w:rsidR="005E2885" w:rsidRDefault="005E2885">
            <w:r>
              <w:t>T90</w:t>
            </w:r>
          </w:p>
        </w:tc>
        <w:tc>
          <w:tcPr>
            <w:tcW w:w="1065" w:type="dxa"/>
          </w:tcPr>
          <w:p w:rsidR="005E2885" w:rsidRDefault="005E2885">
            <w:r>
              <w:t>T120</w:t>
            </w:r>
          </w:p>
        </w:tc>
        <w:tc>
          <w:tcPr>
            <w:tcW w:w="1065" w:type="dxa"/>
          </w:tcPr>
          <w:p w:rsidR="005E2885" w:rsidRDefault="005E2885">
            <w:r>
              <w:t>T150</w:t>
            </w:r>
          </w:p>
        </w:tc>
        <w:tc>
          <w:tcPr>
            <w:tcW w:w="1065" w:type="dxa"/>
          </w:tcPr>
          <w:p w:rsidR="005E2885" w:rsidRDefault="005E2885">
            <w:r>
              <w:t>T180</w:t>
            </w:r>
          </w:p>
        </w:tc>
      </w:tr>
      <w:tr w:rsidR="005E2885" w:rsidTr="005E2885">
        <w:tc>
          <w:tcPr>
            <w:tcW w:w="1242" w:type="dxa"/>
          </w:tcPr>
          <w:p w:rsidR="005E2885" w:rsidRDefault="005E2885">
            <w:proofErr w:type="spellStart"/>
            <w:r>
              <w:t>Cont</w:t>
            </w:r>
            <w:proofErr w:type="spellEnd"/>
          </w:p>
        </w:tc>
        <w:tc>
          <w:tcPr>
            <w:tcW w:w="886" w:type="dxa"/>
          </w:tcPr>
          <w:p w:rsidR="005E2885" w:rsidRDefault="005E2885">
            <w:r>
              <w:t>8,3</w:t>
            </w:r>
          </w:p>
        </w:tc>
        <w:tc>
          <w:tcPr>
            <w:tcW w:w="1064" w:type="dxa"/>
          </w:tcPr>
          <w:p w:rsidR="005E2885" w:rsidRDefault="005E2885">
            <w:r>
              <w:t>8,0</w:t>
            </w:r>
          </w:p>
        </w:tc>
        <w:tc>
          <w:tcPr>
            <w:tcW w:w="1064" w:type="dxa"/>
          </w:tcPr>
          <w:p w:rsidR="005E2885" w:rsidRDefault="005E2885">
            <w:r>
              <w:t>11,2</w:t>
            </w:r>
          </w:p>
        </w:tc>
        <w:tc>
          <w:tcPr>
            <w:tcW w:w="1065" w:type="dxa"/>
          </w:tcPr>
          <w:p w:rsidR="005E2885" w:rsidRDefault="005E2885">
            <w:r>
              <w:t>9,5</w:t>
            </w:r>
          </w:p>
        </w:tc>
        <w:tc>
          <w:tcPr>
            <w:tcW w:w="1065" w:type="dxa"/>
          </w:tcPr>
          <w:p w:rsidR="005E2885" w:rsidRDefault="005E2885">
            <w:r>
              <w:t>13,2</w:t>
            </w:r>
          </w:p>
        </w:tc>
        <w:tc>
          <w:tcPr>
            <w:tcW w:w="1065" w:type="dxa"/>
          </w:tcPr>
          <w:p w:rsidR="005E2885" w:rsidRDefault="005E2885">
            <w:r>
              <w:t>9,3</w:t>
            </w:r>
          </w:p>
        </w:tc>
        <w:tc>
          <w:tcPr>
            <w:tcW w:w="1065" w:type="dxa"/>
          </w:tcPr>
          <w:p w:rsidR="005E2885" w:rsidRDefault="005E2885">
            <w:r>
              <w:t>7,9</w:t>
            </w:r>
          </w:p>
        </w:tc>
      </w:tr>
      <w:tr w:rsidR="005E2885" w:rsidTr="005E2885">
        <w:tc>
          <w:tcPr>
            <w:tcW w:w="1242" w:type="dxa"/>
          </w:tcPr>
          <w:p w:rsidR="005E2885" w:rsidRDefault="005E2885">
            <w:r>
              <w:t>VPA 10</w:t>
            </w:r>
          </w:p>
        </w:tc>
        <w:tc>
          <w:tcPr>
            <w:tcW w:w="886" w:type="dxa"/>
          </w:tcPr>
          <w:p w:rsidR="005E2885" w:rsidRDefault="005E2885">
            <w:r>
              <w:t>6,0</w:t>
            </w:r>
          </w:p>
        </w:tc>
        <w:tc>
          <w:tcPr>
            <w:tcW w:w="1064" w:type="dxa"/>
          </w:tcPr>
          <w:p w:rsidR="005E2885" w:rsidRDefault="005E2885">
            <w:r>
              <w:t>6,6</w:t>
            </w:r>
          </w:p>
        </w:tc>
        <w:tc>
          <w:tcPr>
            <w:tcW w:w="1064" w:type="dxa"/>
          </w:tcPr>
          <w:p w:rsidR="005E2885" w:rsidRDefault="005E2885">
            <w:r>
              <w:t>6,1</w:t>
            </w:r>
          </w:p>
        </w:tc>
        <w:tc>
          <w:tcPr>
            <w:tcW w:w="1065" w:type="dxa"/>
          </w:tcPr>
          <w:p w:rsidR="005E2885" w:rsidRDefault="005E2885">
            <w:r>
              <w:t>9,4</w:t>
            </w:r>
          </w:p>
        </w:tc>
        <w:tc>
          <w:tcPr>
            <w:tcW w:w="1065" w:type="dxa"/>
          </w:tcPr>
          <w:p w:rsidR="005E2885" w:rsidRDefault="005E2885">
            <w:r>
              <w:t>7,7</w:t>
            </w:r>
          </w:p>
        </w:tc>
        <w:tc>
          <w:tcPr>
            <w:tcW w:w="1065" w:type="dxa"/>
          </w:tcPr>
          <w:p w:rsidR="005E2885" w:rsidRDefault="005E2885">
            <w:r>
              <w:t>6,4</w:t>
            </w:r>
          </w:p>
        </w:tc>
        <w:tc>
          <w:tcPr>
            <w:tcW w:w="1065" w:type="dxa"/>
          </w:tcPr>
          <w:p w:rsidR="005E2885" w:rsidRDefault="005E2885">
            <w:r>
              <w:t>7,5</w:t>
            </w:r>
          </w:p>
        </w:tc>
      </w:tr>
      <w:tr w:rsidR="005E2885" w:rsidTr="005E2885">
        <w:tc>
          <w:tcPr>
            <w:tcW w:w="1242" w:type="dxa"/>
          </w:tcPr>
          <w:p w:rsidR="005E2885" w:rsidRDefault="005E2885">
            <w:r>
              <w:t>VPA 25</w:t>
            </w:r>
          </w:p>
        </w:tc>
        <w:tc>
          <w:tcPr>
            <w:tcW w:w="886" w:type="dxa"/>
          </w:tcPr>
          <w:p w:rsidR="005E2885" w:rsidRDefault="005E2885">
            <w:r>
              <w:t>7,8</w:t>
            </w:r>
          </w:p>
        </w:tc>
        <w:tc>
          <w:tcPr>
            <w:tcW w:w="1064" w:type="dxa"/>
          </w:tcPr>
          <w:p w:rsidR="005E2885" w:rsidRDefault="005E2885">
            <w:r>
              <w:t>13,3</w:t>
            </w:r>
          </w:p>
        </w:tc>
        <w:tc>
          <w:tcPr>
            <w:tcW w:w="1064" w:type="dxa"/>
          </w:tcPr>
          <w:p w:rsidR="005E2885" w:rsidRDefault="005E2885">
            <w:r>
              <w:t>8,7</w:t>
            </w:r>
          </w:p>
        </w:tc>
        <w:tc>
          <w:tcPr>
            <w:tcW w:w="1065" w:type="dxa"/>
          </w:tcPr>
          <w:p w:rsidR="005E2885" w:rsidRDefault="005E2885">
            <w:r>
              <w:t>9</w:t>
            </w:r>
          </w:p>
        </w:tc>
        <w:tc>
          <w:tcPr>
            <w:tcW w:w="1065" w:type="dxa"/>
          </w:tcPr>
          <w:p w:rsidR="005E2885" w:rsidRDefault="005E2885">
            <w:r>
              <w:t>8,9</w:t>
            </w:r>
          </w:p>
        </w:tc>
        <w:tc>
          <w:tcPr>
            <w:tcW w:w="1065" w:type="dxa"/>
          </w:tcPr>
          <w:p w:rsidR="005E2885" w:rsidRDefault="005E2885">
            <w:r>
              <w:t>14,9</w:t>
            </w:r>
          </w:p>
        </w:tc>
        <w:tc>
          <w:tcPr>
            <w:tcW w:w="1065" w:type="dxa"/>
          </w:tcPr>
          <w:p w:rsidR="005E2885" w:rsidRDefault="005E2885">
            <w:r>
              <w:t>12,8</w:t>
            </w:r>
          </w:p>
        </w:tc>
      </w:tr>
      <w:tr w:rsidR="005E2885" w:rsidTr="005E2885">
        <w:tc>
          <w:tcPr>
            <w:tcW w:w="1242" w:type="dxa"/>
          </w:tcPr>
          <w:p w:rsidR="005E2885" w:rsidRDefault="005E2885">
            <w:r>
              <w:t>VPA 100</w:t>
            </w:r>
          </w:p>
        </w:tc>
        <w:tc>
          <w:tcPr>
            <w:tcW w:w="886" w:type="dxa"/>
          </w:tcPr>
          <w:p w:rsidR="005E2885" w:rsidRDefault="005E2885">
            <w:r>
              <w:t>3,9</w:t>
            </w:r>
          </w:p>
        </w:tc>
        <w:tc>
          <w:tcPr>
            <w:tcW w:w="1064" w:type="dxa"/>
          </w:tcPr>
          <w:p w:rsidR="005E2885" w:rsidRDefault="005E2885">
            <w:r>
              <w:t>6,7</w:t>
            </w:r>
          </w:p>
        </w:tc>
        <w:tc>
          <w:tcPr>
            <w:tcW w:w="1064" w:type="dxa"/>
          </w:tcPr>
          <w:p w:rsidR="005E2885" w:rsidRDefault="005E2885">
            <w:r>
              <w:t>7,7</w:t>
            </w:r>
          </w:p>
        </w:tc>
        <w:tc>
          <w:tcPr>
            <w:tcW w:w="1065" w:type="dxa"/>
          </w:tcPr>
          <w:p w:rsidR="005E2885" w:rsidRDefault="005E2885">
            <w:r>
              <w:t>6,9</w:t>
            </w:r>
          </w:p>
        </w:tc>
        <w:tc>
          <w:tcPr>
            <w:tcW w:w="1065" w:type="dxa"/>
          </w:tcPr>
          <w:p w:rsidR="005E2885" w:rsidRDefault="005E2885">
            <w:r>
              <w:t>6,3</w:t>
            </w:r>
          </w:p>
        </w:tc>
        <w:tc>
          <w:tcPr>
            <w:tcW w:w="1065" w:type="dxa"/>
          </w:tcPr>
          <w:p w:rsidR="005E2885" w:rsidRDefault="005E2885">
            <w:r>
              <w:t>6,4</w:t>
            </w:r>
          </w:p>
        </w:tc>
        <w:tc>
          <w:tcPr>
            <w:tcW w:w="1065" w:type="dxa"/>
          </w:tcPr>
          <w:p w:rsidR="005E2885" w:rsidRDefault="005E2885">
            <w:r>
              <w:t>8,5</w:t>
            </w:r>
          </w:p>
        </w:tc>
      </w:tr>
      <w:tr w:rsidR="005E2885" w:rsidTr="005E2885">
        <w:tc>
          <w:tcPr>
            <w:tcW w:w="1242" w:type="dxa"/>
          </w:tcPr>
          <w:p w:rsidR="005E2885" w:rsidRDefault="005E2885">
            <w:r>
              <w:t>VPA 250</w:t>
            </w:r>
          </w:p>
        </w:tc>
        <w:tc>
          <w:tcPr>
            <w:tcW w:w="886" w:type="dxa"/>
          </w:tcPr>
          <w:p w:rsidR="005E2885" w:rsidRDefault="005E2885">
            <w:r>
              <w:t>5,8</w:t>
            </w:r>
          </w:p>
        </w:tc>
        <w:tc>
          <w:tcPr>
            <w:tcW w:w="1064" w:type="dxa"/>
          </w:tcPr>
          <w:p w:rsidR="005E2885" w:rsidRDefault="005E2885">
            <w:r>
              <w:t>9,4</w:t>
            </w:r>
          </w:p>
        </w:tc>
        <w:tc>
          <w:tcPr>
            <w:tcW w:w="1064" w:type="dxa"/>
          </w:tcPr>
          <w:p w:rsidR="005E2885" w:rsidRDefault="005E2885">
            <w:r>
              <w:t>6,2</w:t>
            </w:r>
          </w:p>
        </w:tc>
        <w:tc>
          <w:tcPr>
            <w:tcW w:w="1065" w:type="dxa"/>
          </w:tcPr>
          <w:p w:rsidR="005E2885" w:rsidRDefault="005E2885">
            <w:r>
              <w:t>5,9</w:t>
            </w:r>
          </w:p>
        </w:tc>
        <w:tc>
          <w:tcPr>
            <w:tcW w:w="1065" w:type="dxa"/>
          </w:tcPr>
          <w:p w:rsidR="005E2885" w:rsidRDefault="005E2885">
            <w:r>
              <w:t>6,0</w:t>
            </w:r>
          </w:p>
        </w:tc>
        <w:tc>
          <w:tcPr>
            <w:tcW w:w="1065" w:type="dxa"/>
          </w:tcPr>
          <w:p w:rsidR="005E2885" w:rsidRDefault="005E2885">
            <w:r>
              <w:t>7,3</w:t>
            </w:r>
          </w:p>
        </w:tc>
        <w:tc>
          <w:tcPr>
            <w:tcW w:w="1065" w:type="dxa"/>
          </w:tcPr>
          <w:p w:rsidR="005E2885" w:rsidRDefault="005E2885">
            <w:r>
              <w:t>8,1</w:t>
            </w:r>
          </w:p>
        </w:tc>
      </w:tr>
    </w:tbl>
    <w:p w:rsidR="005E2885" w:rsidRDefault="005E2885"/>
    <w:sectPr w:rsidR="005E2885" w:rsidSect="0057285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885"/>
    <w:rsid w:val="00477F0C"/>
    <w:rsid w:val="0057285D"/>
    <w:rsid w:val="005E2885"/>
    <w:rsid w:val="00A54272"/>
    <w:rsid w:val="00C87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86E56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288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88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E28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288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88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E28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108</Words>
  <Characters>621</Characters>
  <Application>Microsoft Macintosh Word</Application>
  <DocSecurity>0</DocSecurity>
  <Lines>5</Lines>
  <Paragraphs>1</Paragraphs>
  <ScaleCrop>false</ScaleCrop>
  <Company>FHC</Company>
  <LinksUpToDate>false</LinksUpToDate>
  <CharactersWithSpaces>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Felix</dc:creator>
  <cp:keywords/>
  <dc:description/>
  <cp:lastModifiedBy>Francisco Felix</cp:lastModifiedBy>
  <cp:revision>1</cp:revision>
  <dcterms:created xsi:type="dcterms:W3CDTF">2013-07-19T19:58:00Z</dcterms:created>
  <dcterms:modified xsi:type="dcterms:W3CDTF">2013-07-19T20:35:00Z</dcterms:modified>
</cp:coreProperties>
</file>